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1B" w:rsidRDefault="003E26CF" w:rsidP="00001C6E">
      <w:pPr>
        <w:pStyle w:val="NoSpacing"/>
        <w:jc w:val="right"/>
      </w:pPr>
      <w:r>
        <w:rPr>
          <w:noProof/>
          <w:lang w:eastAsia="zh-CN"/>
        </w:rPr>
        <w:drawing>
          <wp:inline distT="0" distB="0" distL="0" distR="0">
            <wp:extent cx="3316605" cy="1286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7982" w:rsidRDefault="00817982" w:rsidP="003E26CF">
      <w:pPr>
        <w:pStyle w:val="NoSpacing"/>
        <w:rPr>
          <w:b/>
        </w:rPr>
      </w:pPr>
    </w:p>
    <w:p w:rsidR="003E26CF" w:rsidRPr="003E26CF" w:rsidRDefault="003E26CF" w:rsidP="003E26CF">
      <w:pPr>
        <w:pStyle w:val="NoSpacing"/>
        <w:rPr>
          <w:b/>
        </w:rPr>
      </w:pPr>
      <w:r w:rsidRPr="003E26CF">
        <w:rPr>
          <w:b/>
        </w:rPr>
        <w:t xml:space="preserve">EIDA </w:t>
      </w:r>
      <w:r w:rsidR="00925FA7">
        <w:rPr>
          <w:b/>
        </w:rPr>
        <w:t xml:space="preserve">Call for </w:t>
      </w:r>
      <w:r w:rsidR="002D345B">
        <w:rPr>
          <w:b/>
        </w:rPr>
        <w:t>C</w:t>
      </w:r>
      <w:r w:rsidR="00925FA7">
        <w:rPr>
          <w:b/>
        </w:rPr>
        <w:t xml:space="preserve">ommittee </w:t>
      </w:r>
      <w:r w:rsidR="002D345B">
        <w:rPr>
          <w:b/>
        </w:rPr>
        <w:t>N</w:t>
      </w:r>
      <w:r w:rsidR="00925FA7">
        <w:rPr>
          <w:b/>
        </w:rPr>
        <w:t>ominations</w:t>
      </w:r>
    </w:p>
    <w:p w:rsidR="00817982" w:rsidRDefault="00817982" w:rsidP="003E26CF">
      <w:pPr>
        <w:pStyle w:val="NoSpacing"/>
        <w:rPr>
          <w:b/>
        </w:rPr>
      </w:pPr>
    </w:p>
    <w:p w:rsidR="00925FA7" w:rsidRDefault="00925FA7" w:rsidP="003E26CF">
      <w:pPr>
        <w:pStyle w:val="NoSpacing"/>
        <w:rPr>
          <w:b/>
        </w:rPr>
      </w:pPr>
      <w:r w:rsidRPr="00925FA7">
        <w:rPr>
          <w:b/>
        </w:rPr>
        <w:t>Background</w:t>
      </w:r>
    </w:p>
    <w:p w:rsidR="00925FA7" w:rsidRPr="00925FA7" w:rsidRDefault="009E41A2" w:rsidP="003E26CF">
      <w:pPr>
        <w:pStyle w:val="NoSpacing"/>
      </w:pPr>
      <w:r w:rsidRPr="00001C6E">
        <w:t>An AGM is proposed for November 28</w:t>
      </w:r>
      <w:r w:rsidRPr="00001C6E">
        <w:rPr>
          <w:vertAlign w:val="superscript"/>
        </w:rPr>
        <w:t>th</w:t>
      </w:r>
      <w:r w:rsidR="00001C6E">
        <w:t xml:space="preserve"> </w:t>
      </w:r>
      <w:r w:rsidR="00D826F9">
        <w:t xml:space="preserve">2018. </w:t>
      </w:r>
      <w:r w:rsidR="00925FA7" w:rsidRPr="00925FA7">
        <w:t>Th</w:t>
      </w:r>
      <w:r>
        <w:t>e current committee consists of</w:t>
      </w:r>
    </w:p>
    <w:tbl>
      <w:tblPr>
        <w:tblStyle w:val="TableGrid"/>
        <w:tblW w:w="0" w:type="auto"/>
        <w:tblLook w:val="04A0"/>
      </w:tblPr>
      <w:tblGrid>
        <w:gridCol w:w="3080"/>
        <w:gridCol w:w="3081"/>
      </w:tblGrid>
      <w:tr w:rsidR="00925FA7" w:rsidRPr="00925FA7" w:rsidTr="00925FA7">
        <w:tc>
          <w:tcPr>
            <w:tcW w:w="3080" w:type="dxa"/>
          </w:tcPr>
          <w:p w:rsidR="00925FA7" w:rsidRPr="00925FA7" w:rsidRDefault="00925FA7" w:rsidP="007A76D9">
            <w:pPr>
              <w:pStyle w:val="NoSpacing"/>
            </w:pPr>
            <w:r w:rsidRPr="00925FA7">
              <w:t>Donald Kay</w:t>
            </w:r>
          </w:p>
        </w:tc>
        <w:tc>
          <w:tcPr>
            <w:tcW w:w="3081" w:type="dxa"/>
          </w:tcPr>
          <w:p w:rsidR="00925FA7" w:rsidRPr="00925FA7" w:rsidRDefault="00925FA7" w:rsidP="007A76D9">
            <w:pPr>
              <w:pStyle w:val="NoSpacing"/>
            </w:pPr>
            <w:r w:rsidRPr="00925FA7">
              <w:t>Chair</w:t>
            </w:r>
          </w:p>
        </w:tc>
      </w:tr>
      <w:tr w:rsidR="00925FA7" w:rsidRPr="00925FA7" w:rsidTr="00925FA7">
        <w:tc>
          <w:tcPr>
            <w:tcW w:w="3080" w:type="dxa"/>
          </w:tcPr>
          <w:p w:rsidR="00925FA7" w:rsidRPr="00925FA7" w:rsidRDefault="00925FA7" w:rsidP="007A76D9">
            <w:pPr>
              <w:pStyle w:val="NoSpacing"/>
            </w:pPr>
            <w:r w:rsidRPr="00925FA7">
              <w:t>Andrew Skinner</w:t>
            </w:r>
          </w:p>
        </w:tc>
        <w:tc>
          <w:tcPr>
            <w:tcW w:w="3081" w:type="dxa"/>
          </w:tcPr>
          <w:p w:rsidR="00925FA7" w:rsidRPr="00925FA7" w:rsidRDefault="00925FA7" w:rsidP="007A76D9">
            <w:pPr>
              <w:pStyle w:val="NoSpacing"/>
            </w:pPr>
            <w:r w:rsidRPr="00925FA7">
              <w:t>Vice Chair &amp; Membership</w:t>
            </w:r>
          </w:p>
        </w:tc>
      </w:tr>
      <w:tr w:rsidR="00925FA7" w:rsidRPr="00925FA7" w:rsidTr="00925FA7">
        <w:tc>
          <w:tcPr>
            <w:tcW w:w="3080" w:type="dxa"/>
          </w:tcPr>
          <w:p w:rsidR="00925FA7" w:rsidRPr="00925FA7" w:rsidRDefault="00925FA7" w:rsidP="007A76D9">
            <w:pPr>
              <w:pStyle w:val="NoSpacing"/>
            </w:pPr>
            <w:r w:rsidRPr="00925FA7">
              <w:t>David Green</w:t>
            </w:r>
          </w:p>
        </w:tc>
        <w:tc>
          <w:tcPr>
            <w:tcW w:w="3081" w:type="dxa"/>
          </w:tcPr>
          <w:p w:rsidR="00925FA7" w:rsidRPr="00925FA7" w:rsidRDefault="00925FA7" w:rsidP="007A76D9">
            <w:pPr>
              <w:pStyle w:val="NoSpacing"/>
            </w:pPr>
            <w:r w:rsidRPr="00925FA7">
              <w:t>Treasurer</w:t>
            </w:r>
          </w:p>
        </w:tc>
      </w:tr>
      <w:tr w:rsidR="00925FA7" w:rsidRPr="00925FA7" w:rsidTr="00925FA7">
        <w:tc>
          <w:tcPr>
            <w:tcW w:w="3080" w:type="dxa"/>
          </w:tcPr>
          <w:p w:rsidR="00925FA7" w:rsidRPr="00925FA7" w:rsidRDefault="00925FA7" w:rsidP="007A76D9">
            <w:pPr>
              <w:pStyle w:val="NoSpacing"/>
            </w:pPr>
            <w:r w:rsidRPr="00925FA7">
              <w:t>Ronald Grill</w:t>
            </w:r>
          </w:p>
        </w:tc>
        <w:tc>
          <w:tcPr>
            <w:tcW w:w="3081" w:type="dxa"/>
          </w:tcPr>
          <w:p w:rsidR="00925FA7" w:rsidRPr="00925FA7" w:rsidRDefault="00925FA7" w:rsidP="007A76D9">
            <w:pPr>
              <w:pStyle w:val="NoSpacing"/>
            </w:pPr>
            <w:r w:rsidRPr="00925FA7">
              <w:t>Publicity</w:t>
            </w:r>
            <w:r w:rsidR="00001C6E">
              <w:t xml:space="preserve"> (Acting Secretary)</w:t>
            </w:r>
          </w:p>
        </w:tc>
        <w:bookmarkStart w:id="0" w:name="_GoBack"/>
        <w:bookmarkEnd w:id="0"/>
      </w:tr>
      <w:tr w:rsidR="00925FA7" w:rsidRPr="00925FA7" w:rsidTr="00925FA7">
        <w:tc>
          <w:tcPr>
            <w:tcW w:w="3080" w:type="dxa"/>
          </w:tcPr>
          <w:p w:rsidR="00925FA7" w:rsidRPr="00925FA7" w:rsidRDefault="00925FA7" w:rsidP="007A76D9">
            <w:pPr>
              <w:pStyle w:val="NoSpacing"/>
            </w:pPr>
            <w:r w:rsidRPr="00925FA7">
              <w:t>Henrietta Child</w:t>
            </w:r>
          </w:p>
        </w:tc>
        <w:tc>
          <w:tcPr>
            <w:tcW w:w="3081" w:type="dxa"/>
          </w:tcPr>
          <w:p w:rsidR="00925FA7" w:rsidRPr="00925FA7" w:rsidRDefault="00925FA7" w:rsidP="007A76D9">
            <w:pPr>
              <w:pStyle w:val="NoSpacing"/>
            </w:pPr>
            <w:r w:rsidRPr="00925FA7">
              <w:t>Events</w:t>
            </w:r>
          </w:p>
        </w:tc>
      </w:tr>
      <w:tr w:rsidR="00925FA7" w:rsidRPr="00925FA7" w:rsidTr="00925FA7">
        <w:tc>
          <w:tcPr>
            <w:tcW w:w="3080" w:type="dxa"/>
          </w:tcPr>
          <w:p w:rsidR="00925FA7" w:rsidRPr="00925FA7" w:rsidRDefault="00925FA7" w:rsidP="007A76D9">
            <w:pPr>
              <w:pStyle w:val="NoSpacing"/>
            </w:pPr>
            <w:r w:rsidRPr="00925FA7">
              <w:t>John Brydon</w:t>
            </w:r>
          </w:p>
        </w:tc>
        <w:tc>
          <w:tcPr>
            <w:tcW w:w="3081" w:type="dxa"/>
          </w:tcPr>
          <w:p w:rsidR="00925FA7" w:rsidRPr="00925FA7" w:rsidRDefault="00925FA7" w:rsidP="007A76D9">
            <w:pPr>
              <w:pStyle w:val="NoSpacing"/>
            </w:pPr>
          </w:p>
        </w:tc>
      </w:tr>
      <w:tr w:rsidR="00925FA7" w:rsidRPr="00925FA7" w:rsidTr="00925FA7">
        <w:trPr>
          <w:trHeight w:val="51"/>
        </w:trPr>
        <w:tc>
          <w:tcPr>
            <w:tcW w:w="3080" w:type="dxa"/>
          </w:tcPr>
          <w:p w:rsidR="00925FA7" w:rsidRPr="00925FA7" w:rsidRDefault="00925FA7" w:rsidP="007A76D9">
            <w:pPr>
              <w:pStyle w:val="NoSpacing"/>
            </w:pPr>
            <w:r w:rsidRPr="00925FA7">
              <w:t xml:space="preserve">Michael </w:t>
            </w:r>
            <w:proofErr w:type="spellStart"/>
            <w:r w:rsidRPr="00925FA7">
              <w:t>Liebelt</w:t>
            </w:r>
            <w:proofErr w:type="spellEnd"/>
          </w:p>
        </w:tc>
        <w:tc>
          <w:tcPr>
            <w:tcW w:w="3081" w:type="dxa"/>
          </w:tcPr>
          <w:p w:rsidR="00925FA7" w:rsidRPr="00925FA7" w:rsidRDefault="00925FA7" w:rsidP="007A76D9">
            <w:pPr>
              <w:pStyle w:val="NoSpacing"/>
            </w:pPr>
          </w:p>
        </w:tc>
      </w:tr>
      <w:tr w:rsidR="00925FA7" w:rsidRPr="00925FA7" w:rsidTr="00925FA7">
        <w:tc>
          <w:tcPr>
            <w:tcW w:w="3080" w:type="dxa"/>
          </w:tcPr>
          <w:p w:rsidR="00925FA7" w:rsidRPr="00925FA7" w:rsidRDefault="00925FA7" w:rsidP="007A76D9">
            <w:pPr>
              <w:pStyle w:val="NoSpacing"/>
            </w:pPr>
            <w:r w:rsidRPr="00925FA7">
              <w:t>Richard Kelly</w:t>
            </w:r>
          </w:p>
        </w:tc>
        <w:tc>
          <w:tcPr>
            <w:tcW w:w="3081" w:type="dxa"/>
          </w:tcPr>
          <w:p w:rsidR="00925FA7" w:rsidRPr="00925FA7" w:rsidRDefault="00925FA7" w:rsidP="007A76D9">
            <w:pPr>
              <w:pStyle w:val="NoSpacing"/>
            </w:pPr>
          </w:p>
        </w:tc>
      </w:tr>
    </w:tbl>
    <w:p w:rsidR="00925FA7" w:rsidRPr="00925FA7" w:rsidRDefault="00925FA7" w:rsidP="003E26CF">
      <w:pPr>
        <w:pStyle w:val="NoSpacing"/>
      </w:pPr>
      <w:r w:rsidRPr="00925FA7">
        <w:t>Clive Pay and Tony Steven were elected but have since resigned.</w:t>
      </w:r>
    </w:p>
    <w:p w:rsidR="00925FA7" w:rsidRPr="00925FA7" w:rsidRDefault="00925FA7" w:rsidP="003E26CF">
      <w:pPr>
        <w:pStyle w:val="NoSpacing"/>
      </w:pPr>
    </w:p>
    <w:p w:rsidR="00A61761" w:rsidRDefault="00925FA7" w:rsidP="003E26CF">
      <w:pPr>
        <w:pStyle w:val="NoSpacing"/>
      </w:pPr>
      <w:r>
        <w:t xml:space="preserve">The four longest serving directors are to retire but may </w:t>
      </w:r>
      <w:r w:rsidR="00A61761">
        <w:t>stand for election without nomination.  The longest serving committee members are given below.</w:t>
      </w:r>
    </w:p>
    <w:tbl>
      <w:tblPr>
        <w:tblStyle w:val="TableGrid"/>
        <w:tblW w:w="0" w:type="auto"/>
        <w:tblLook w:val="04A0"/>
      </w:tblPr>
      <w:tblGrid>
        <w:gridCol w:w="3080"/>
        <w:gridCol w:w="3081"/>
      </w:tblGrid>
      <w:tr w:rsidR="00A61761" w:rsidRPr="00925FA7" w:rsidTr="00CF43F0">
        <w:tc>
          <w:tcPr>
            <w:tcW w:w="3080" w:type="dxa"/>
          </w:tcPr>
          <w:p w:rsidR="00A61761" w:rsidRPr="00925FA7" w:rsidRDefault="00A61761" w:rsidP="00CF43F0">
            <w:pPr>
              <w:pStyle w:val="NoSpacing"/>
            </w:pPr>
            <w:r w:rsidRPr="00925FA7">
              <w:t>Donald Kay</w:t>
            </w:r>
          </w:p>
        </w:tc>
        <w:tc>
          <w:tcPr>
            <w:tcW w:w="3081" w:type="dxa"/>
          </w:tcPr>
          <w:p w:rsidR="00A61761" w:rsidRPr="00925FA7" w:rsidRDefault="00A61761" w:rsidP="00CF43F0">
            <w:pPr>
              <w:pStyle w:val="NoSpacing"/>
            </w:pPr>
            <w:r w:rsidRPr="00925FA7">
              <w:t>Chair</w:t>
            </w:r>
          </w:p>
        </w:tc>
      </w:tr>
      <w:tr w:rsidR="00A61761" w:rsidRPr="00925FA7" w:rsidTr="00CF43F0">
        <w:tc>
          <w:tcPr>
            <w:tcW w:w="3080" w:type="dxa"/>
          </w:tcPr>
          <w:p w:rsidR="00A61761" w:rsidRPr="00925FA7" w:rsidRDefault="00A61761" w:rsidP="00CF43F0">
            <w:pPr>
              <w:pStyle w:val="NoSpacing"/>
            </w:pPr>
            <w:r w:rsidRPr="00925FA7">
              <w:t>Andrew Skinner</w:t>
            </w:r>
          </w:p>
        </w:tc>
        <w:tc>
          <w:tcPr>
            <w:tcW w:w="3081" w:type="dxa"/>
          </w:tcPr>
          <w:p w:rsidR="00A61761" w:rsidRPr="00925FA7" w:rsidRDefault="00A61761" w:rsidP="00CF43F0">
            <w:pPr>
              <w:pStyle w:val="NoSpacing"/>
            </w:pPr>
            <w:r w:rsidRPr="00925FA7">
              <w:t>Vice Chair &amp; Membership</w:t>
            </w:r>
          </w:p>
        </w:tc>
      </w:tr>
      <w:tr w:rsidR="00A61761" w:rsidRPr="00925FA7" w:rsidTr="00CF43F0">
        <w:tc>
          <w:tcPr>
            <w:tcW w:w="3080" w:type="dxa"/>
          </w:tcPr>
          <w:p w:rsidR="00A61761" w:rsidRPr="00925FA7" w:rsidRDefault="00A61761" w:rsidP="00CF43F0">
            <w:pPr>
              <w:pStyle w:val="NoSpacing"/>
            </w:pPr>
            <w:r w:rsidRPr="00925FA7">
              <w:t>David Green</w:t>
            </w:r>
          </w:p>
        </w:tc>
        <w:tc>
          <w:tcPr>
            <w:tcW w:w="3081" w:type="dxa"/>
          </w:tcPr>
          <w:p w:rsidR="00A61761" w:rsidRPr="00925FA7" w:rsidRDefault="00A61761" w:rsidP="00CF43F0">
            <w:pPr>
              <w:pStyle w:val="NoSpacing"/>
            </w:pPr>
            <w:r w:rsidRPr="00925FA7">
              <w:t>Treasurer</w:t>
            </w:r>
          </w:p>
        </w:tc>
      </w:tr>
      <w:tr w:rsidR="00A61761" w:rsidRPr="00925FA7" w:rsidTr="00CF43F0">
        <w:tc>
          <w:tcPr>
            <w:tcW w:w="3080" w:type="dxa"/>
          </w:tcPr>
          <w:p w:rsidR="00A61761" w:rsidRPr="00925FA7" w:rsidRDefault="00A61761" w:rsidP="00CF43F0">
            <w:pPr>
              <w:pStyle w:val="NoSpacing"/>
            </w:pPr>
            <w:r w:rsidRPr="00925FA7">
              <w:t>Ronald Grill</w:t>
            </w:r>
          </w:p>
        </w:tc>
        <w:tc>
          <w:tcPr>
            <w:tcW w:w="3081" w:type="dxa"/>
          </w:tcPr>
          <w:p w:rsidR="00A61761" w:rsidRPr="00925FA7" w:rsidRDefault="00A61761" w:rsidP="00CF43F0">
            <w:pPr>
              <w:pStyle w:val="NoSpacing"/>
            </w:pPr>
            <w:r w:rsidRPr="00925FA7">
              <w:t>Publicity</w:t>
            </w:r>
          </w:p>
        </w:tc>
      </w:tr>
    </w:tbl>
    <w:p w:rsidR="00A61761" w:rsidRDefault="00A61761" w:rsidP="003E26CF">
      <w:pPr>
        <w:pStyle w:val="NoSpacing"/>
      </w:pPr>
    </w:p>
    <w:p w:rsidR="00A61761" w:rsidRPr="00A61761" w:rsidRDefault="00A61761" w:rsidP="003E26CF">
      <w:pPr>
        <w:pStyle w:val="NoSpacing"/>
        <w:rPr>
          <w:b/>
        </w:rPr>
      </w:pPr>
      <w:r w:rsidRPr="00A61761">
        <w:rPr>
          <w:b/>
        </w:rPr>
        <w:t>Nominating</w:t>
      </w:r>
    </w:p>
    <w:p w:rsidR="00A61761" w:rsidRDefault="00A61761" w:rsidP="003E26CF">
      <w:pPr>
        <w:pStyle w:val="NoSpacing"/>
      </w:pPr>
      <w:r>
        <w:t xml:space="preserve">Nominations must be received by </w:t>
      </w:r>
      <w:r w:rsidR="009E41A2">
        <w:t>midnight</w:t>
      </w:r>
      <w:r w:rsidR="0047167D">
        <w:t xml:space="preserve"> of</w:t>
      </w:r>
      <w:r w:rsidR="00F171CC">
        <w:t xml:space="preserve"> </w:t>
      </w:r>
      <w:r w:rsidR="009E41A2">
        <w:t xml:space="preserve">October </w:t>
      </w:r>
      <w:r w:rsidR="00F171CC">
        <w:t>31</w:t>
      </w:r>
      <w:r w:rsidR="00F171CC" w:rsidRPr="009E41A2">
        <w:rPr>
          <w:vertAlign w:val="superscript"/>
        </w:rPr>
        <w:t>st</w:t>
      </w:r>
      <w:r w:rsidR="00F171CC">
        <w:t xml:space="preserve">, </w:t>
      </w:r>
      <w:r w:rsidR="009E41A2">
        <w:t>2018.  Nominations must</w:t>
      </w:r>
    </w:p>
    <w:p w:rsidR="009E41A2" w:rsidRDefault="009E41A2" w:rsidP="009E41A2">
      <w:pPr>
        <w:pStyle w:val="NoSpacing"/>
        <w:numPr>
          <w:ilvl w:val="0"/>
          <w:numId w:val="1"/>
        </w:numPr>
      </w:pPr>
      <w:r>
        <w:t xml:space="preserve">Be sent to </w:t>
      </w:r>
      <w:hyperlink r:id="rId6" w:history="1">
        <w:r w:rsidRPr="00E9204C">
          <w:rPr>
            <w:rStyle w:val="Hyperlink"/>
          </w:rPr>
          <w:t>info@eida.asn.au</w:t>
        </w:r>
      </w:hyperlink>
      <w:r w:rsidR="00D826F9">
        <w:t xml:space="preserve"> or otherwise received by the secretary in writing.</w:t>
      </w:r>
    </w:p>
    <w:p w:rsidR="009E41A2" w:rsidRDefault="009E41A2" w:rsidP="009E41A2">
      <w:pPr>
        <w:pStyle w:val="NoSpacing"/>
        <w:numPr>
          <w:ilvl w:val="0"/>
          <w:numId w:val="1"/>
        </w:numPr>
      </w:pPr>
      <w:r>
        <w:t>Be signed by the nominee and the proposer.</w:t>
      </w:r>
      <w:r w:rsidR="00001C6E">
        <w:t xml:space="preserve">  Both nominee and proposer must be members.</w:t>
      </w:r>
    </w:p>
    <w:p w:rsidR="009E41A2" w:rsidRDefault="009E41A2" w:rsidP="009E41A2">
      <w:pPr>
        <w:pStyle w:val="NoSpacing"/>
        <w:numPr>
          <w:ilvl w:val="0"/>
          <w:numId w:val="1"/>
        </w:numPr>
      </w:pPr>
      <w:r>
        <w:t xml:space="preserve">Be </w:t>
      </w:r>
      <w:r w:rsidR="00001C6E">
        <w:t>received</w:t>
      </w:r>
      <w:r>
        <w:t xml:space="preserve"> by midnight</w:t>
      </w:r>
      <w:r w:rsidR="00F171CC">
        <w:t xml:space="preserve"> of</w:t>
      </w:r>
      <w:r>
        <w:t xml:space="preserve"> October 31</w:t>
      </w:r>
      <w:r w:rsidRPr="009E41A2">
        <w:rPr>
          <w:vertAlign w:val="superscript"/>
        </w:rPr>
        <w:t>st</w:t>
      </w:r>
    </w:p>
    <w:p w:rsidR="009E41A2" w:rsidRDefault="009E41A2" w:rsidP="003E26CF">
      <w:pPr>
        <w:pStyle w:val="NoSpacing"/>
      </w:pPr>
    </w:p>
    <w:p w:rsidR="009E41A2" w:rsidRPr="00925FA7" w:rsidRDefault="009E41A2" w:rsidP="003E26CF">
      <w:pPr>
        <w:pStyle w:val="NoSpacing"/>
      </w:pPr>
      <w:r>
        <w:t xml:space="preserve">A nominee may send a form signed only </w:t>
      </w:r>
      <w:r w:rsidR="00D826F9">
        <w:t xml:space="preserve">by </w:t>
      </w:r>
      <w:r>
        <w:t xml:space="preserve">the nominee and ask the secretary to be the proposer and the secretary entirely at his discretion </w:t>
      </w:r>
      <w:r w:rsidR="00001C6E">
        <w:t xml:space="preserve">(in his capacity as a member of EIDA) </w:t>
      </w:r>
      <w:r>
        <w:t>may sign the nomination as the proposer.</w:t>
      </w:r>
    </w:p>
    <w:p w:rsidR="00925FA7" w:rsidRDefault="00F0287F" w:rsidP="003E26CF">
      <w:pPr>
        <w:pStyle w:val="NoSpacing"/>
        <w:rPr>
          <w:b/>
        </w:rPr>
      </w:pPr>
      <w:r>
        <w:rPr>
          <w:b/>
        </w:rPr>
        <w:t>________________________________________________________________________________________</w:t>
      </w:r>
    </w:p>
    <w:p w:rsidR="00001C6E" w:rsidRDefault="00001C6E" w:rsidP="003E26CF">
      <w:pPr>
        <w:pStyle w:val="NoSpacing"/>
        <w:rPr>
          <w:b/>
        </w:rPr>
      </w:pPr>
      <w:r>
        <w:rPr>
          <w:b/>
        </w:rPr>
        <w:t>Notice of Nomination</w:t>
      </w:r>
    </w:p>
    <w:p w:rsidR="00001C6E" w:rsidRPr="00001C6E" w:rsidRDefault="00001C6E" w:rsidP="003E26CF">
      <w:pPr>
        <w:pStyle w:val="NoSpacing"/>
      </w:pPr>
      <w:r w:rsidRPr="00001C6E">
        <w:t>As the nominee I will stand for election to the EIDA committee at the next general meeting of EIDA.  As the proposer I support the nomination of the nominee.</w:t>
      </w:r>
    </w:p>
    <w:p w:rsidR="00001C6E" w:rsidRPr="00001C6E" w:rsidRDefault="00001C6E" w:rsidP="003E26CF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001C6E" w:rsidRPr="00001C6E" w:rsidTr="00001C6E">
        <w:tc>
          <w:tcPr>
            <w:tcW w:w="3080" w:type="dxa"/>
          </w:tcPr>
          <w:p w:rsidR="00001C6E" w:rsidRPr="00001C6E" w:rsidRDefault="00001C6E" w:rsidP="000310AF">
            <w:pPr>
              <w:pStyle w:val="NoSpacing"/>
            </w:pPr>
            <w:r w:rsidRPr="00001C6E">
              <w:t>Proposer Name</w:t>
            </w:r>
          </w:p>
        </w:tc>
        <w:tc>
          <w:tcPr>
            <w:tcW w:w="3081" w:type="dxa"/>
          </w:tcPr>
          <w:p w:rsidR="00001C6E" w:rsidRPr="00001C6E" w:rsidRDefault="00001C6E" w:rsidP="000310AF">
            <w:pPr>
              <w:pStyle w:val="NoSpacing"/>
            </w:pPr>
            <w:r w:rsidRPr="00001C6E">
              <w:t>Proposer Company</w:t>
            </w:r>
          </w:p>
        </w:tc>
        <w:tc>
          <w:tcPr>
            <w:tcW w:w="3081" w:type="dxa"/>
          </w:tcPr>
          <w:p w:rsidR="00001C6E" w:rsidRPr="00001C6E" w:rsidRDefault="00001C6E" w:rsidP="000310AF">
            <w:pPr>
              <w:pStyle w:val="NoSpacing"/>
            </w:pPr>
            <w:r w:rsidRPr="00001C6E">
              <w:t>Signed</w:t>
            </w:r>
          </w:p>
          <w:p w:rsidR="00001C6E" w:rsidRPr="00001C6E" w:rsidRDefault="00001C6E" w:rsidP="000310AF">
            <w:pPr>
              <w:pStyle w:val="NoSpacing"/>
            </w:pPr>
          </w:p>
          <w:p w:rsidR="00001C6E" w:rsidRPr="00001C6E" w:rsidRDefault="00001C6E" w:rsidP="000310AF">
            <w:pPr>
              <w:pStyle w:val="NoSpacing"/>
            </w:pPr>
          </w:p>
        </w:tc>
      </w:tr>
      <w:tr w:rsidR="00001C6E" w:rsidRPr="00001C6E" w:rsidTr="00001C6E">
        <w:tc>
          <w:tcPr>
            <w:tcW w:w="3080" w:type="dxa"/>
          </w:tcPr>
          <w:p w:rsidR="00001C6E" w:rsidRPr="00001C6E" w:rsidRDefault="00001C6E" w:rsidP="000310AF">
            <w:pPr>
              <w:pStyle w:val="NoSpacing"/>
            </w:pPr>
            <w:r w:rsidRPr="00001C6E">
              <w:t>Nominee Name</w:t>
            </w:r>
          </w:p>
        </w:tc>
        <w:tc>
          <w:tcPr>
            <w:tcW w:w="3081" w:type="dxa"/>
          </w:tcPr>
          <w:p w:rsidR="00001C6E" w:rsidRPr="00001C6E" w:rsidRDefault="00001C6E" w:rsidP="000310AF">
            <w:pPr>
              <w:pStyle w:val="NoSpacing"/>
            </w:pPr>
            <w:r w:rsidRPr="00001C6E">
              <w:t>Nominee Company</w:t>
            </w:r>
          </w:p>
        </w:tc>
        <w:tc>
          <w:tcPr>
            <w:tcW w:w="3081" w:type="dxa"/>
          </w:tcPr>
          <w:p w:rsidR="00001C6E" w:rsidRPr="00001C6E" w:rsidRDefault="00001C6E" w:rsidP="000310AF">
            <w:pPr>
              <w:pStyle w:val="NoSpacing"/>
            </w:pPr>
            <w:r w:rsidRPr="00001C6E">
              <w:t>Signed</w:t>
            </w:r>
          </w:p>
          <w:p w:rsidR="00001C6E" w:rsidRPr="00001C6E" w:rsidRDefault="00001C6E" w:rsidP="000310AF">
            <w:pPr>
              <w:pStyle w:val="NoSpacing"/>
            </w:pPr>
          </w:p>
          <w:p w:rsidR="00001C6E" w:rsidRPr="00001C6E" w:rsidRDefault="00001C6E" w:rsidP="000310AF">
            <w:pPr>
              <w:pStyle w:val="NoSpacing"/>
            </w:pPr>
          </w:p>
        </w:tc>
      </w:tr>
      <w:tr w:rsidR="00001C6E" w:rsidRPr="00001C6E" w:rsidTr="00001C6E">
        <w:trPr>
          <w:gridAfter w:val="2"/>
          <w:wAfter w:w="6162" w:type="dxa"/>
        </w:trPr>
        <w:tc>
          <w:tcPr>
            <w:tcW w:w="3080" w:type="dxa"/>
          </w:tcPr>
          <w:p w:rsidR="00001C6E" w:rsidRDefault="00001C6E" w:rsidP="000310AF">
            <w:pPr>
              <w:pStyle w:val="NoSpacing"/>
            </w:pPr>
            <w:r>
              <w:t>Date</w:t>
            </w:r>
          </w:p>
          <w:p w:rsidR="00001C6E" w:rsidRDefault="00001C6E" w:rsidP="000310AF">
            <w:pPr>
              <w:pStyle w:val="NoSpacing"/>
            </w:pPr>
          </w:p>
          <w:p w:rsidR="00001C6E" w:rsidRPr="00001C6E" w:rsidRDefault="00001C6E" w:rsidP="000310AF">
            <w:pPr>
              <w:pStyle w:val="NoSpacing"/>
            </w:pPr>
          </w:p>
        </w:tc>
      </w:tr>
    </w:tbl>
    <w:p w:rsidR="00001C6E" w:rsidRDefault="00001C6E" w:rsidP="00001C6E">
      <w:pPr>
        <w:pStyle w:val="NoSpacing"/>
        <w:rPr>
          <w:b/>
        </w:rPr>
      </w:pPr>
    </w:p>
    <w:p w:rsidR="00001C6E" w:rsidRDefault="00001C6E" w:rsidP="00001C6E">
      <w:pPr>
        <w:pStyle w:val="NoSpacing"/>
        <w:rPr>
          <w:b/>
        </w:rPr>
      </w:pPr>
    </w:p>
    <w:sectPr w:rsidR="00001C6E" w:rsidSect="00001C6E">
      <w:pgSz w:w="11906" w:h="16838"/>
      <w:pgMar w:top="426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D4F27"/>
    <w:multiLevelType w:val="hybridMultilevel"/>
    <w:tmpl w:val="8DC41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3E26CF"/>
    <w:rsid w:val="00001C6E"/>
    <w:rsid w:val="001B33F6"/>
    <w:rsid w:val="002D345B"/>
    <w:rsid w:val="003E26CF"/>
    <w:rsid w:val="0047167D"/>
    <w:rsid w:val="00817982"/>
    <w:rsid w:val="008B5D82"/>
    <w:rsid w:val="00925FA7"/>
    <w:rsid w:val="00977A11"/>
    <w:rsid w:val="009E41A2"/>
    <w:rsid w:val="00A61761"/>
    <w:rsid w:val="00BD0AED"/>
    <w:rsid w:val="00D826F9"/>
    <w:rsid w:val="00DD266E"/>
    <w:rsid w:val="00F0287F"/>
    <w:rsid w:val="00F171CC"/>
    <w:rsid w:val="00F6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6C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E26CF"/>
    <w:pPr>
      <w:spacing w:after="0" w:line="240" w:lineRule="auto"/>
    </w:pPr>
  </w:style>
  <w:style w:type="table" w:styleId="TableGrid">
    <w:name w:val="Table Grid"/>
    <w:basedOn w:val="TableNormal"/>
    <w:uiPriority w:val="59"/>
    <w:rsid w:val="003E2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E41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6C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E26CF"/>
    <w:pPr>
      <w:spacing w:after="0" w:line="240" w:lineRule="auto"/>
    </w:pPr>
  </w:style>
  <w:style w:type="table" w:styleId="TableGrid">
    <w:name w:val="Table Grid"/>
    <w:basedOn w:val="TableNormal"/>
    <w:uiPriority w:val="59"/>
    <w:rsid w:val="003E2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41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ida.asn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A. Kay</dc:creator>
  <cp:lastModifiedBy>Tingting Zhang</cp:lastModifiedBy>
  <cp:revision>5</cp:revision>
  <dcterms:created xsi:type="dcterms:W3CDTF">2018-10-26T01:05:00Z</dcterms:created>
  <dcterms:modified xsi:type="dcterms:W3CDTF">2018-10-26T01:13:00Z</dcterms:modified>
</cp:coreProperties>
</file>